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55F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FD7F6D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7B0E4ED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EF36A91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B4C1C3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E30DE0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E97FE12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B057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E23B6" w14:textId="10E7099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A65076">
        <w:rPr>
          <w:sz w:val="18"/>
          <w:szCs w:val="18"/>
        </w:rPr>
        <w:t>Oprava PZS v úseku Rožďalovice - Nemyčeves</w:t>
      </w:r>
      <w:bookmarkStart w:id="1" w:name="_GoBack"/>
      <w:bookmarkEnd w:id="1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D7CE9C4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0440B">
        <w:rPr>
          <w:rFonts w:eastAsia="Calibri" w:cs="Times New Roman"/>
          <w:b/>
          <w:bCs/>
          <w:sz w:val="18"/>
          <w:szCs w:val="18"/>
        </w:rPr>
        <w:t xml:space="preserve">není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 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20C638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6106C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54E794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E8F895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3947B5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24C7CF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B61F63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2EFB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D7D54A4" w14:textId="77777777"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1AA6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36BA08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4C12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1C4B74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DF92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C4CA20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F1350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A51739"/>
    <w:rsid w:val="00A65076"/>
    <w:rsid w:val="00B023ED"/>
    <w:rsid w:val="00BF6A6B"/>
    <w:rsid w:val="00D0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3C06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92C5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292C58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Krumlová Nikola</cp:lastModifiedBy>
  <cp:revision>4</cp:revision>
  <dcterms:created xsi:type="dcterms:W3CDTF">2022-09-06T11:02:00Z</dcterms:created>
  <dcterms:modified xsi:type="dcterms:W3CDTF">2023-03-21T11:28:00Z</dcterms:modified>
</cp:coreProperties>
</file>